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70479B" w:rsidRPr="0070479B" w:rsidRDefault="0070479B" w:rsidP="00704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479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0479B" w:rsidRPr="0070479B" w:rsidTr="0070479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0479B" w:rsidRDefault="0070479B" w:rsidP="0070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70479B"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  <w:lang w:eastAsia="en-GB"/>
              </w:rPr>
              <w:t xml:space="preserve">There are a large number of headstones leaning against the farm barn at the western end of the churchyard. A large number of Headstones and Foot Stones removed in the 1970s to this </w:t>
            </w:r>
            <w:proofErr w:type="gramStart"/>
            <w:r w:rsidRPr="0070479B"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  <w:lang w:eastAsia="en-GB"/>
              </w:rPr>
              <w:t>area .</w:t>
            </w:r>
            <w:proofErr w:type="gramEnd"/>
            <w:r w:rsidRPr="0070479B">
              <w:rPr>
                <w:rFonts w:ascii="Times New Roman" w:eastAsia="Times New Roman" w:hAnsi="Times New Roman" w:cs="Times New Roman"/>
                <w:color w:val="800000"/>
                <w:sz w:val="32"/>
                <w:szCs w:val="32"/>
                <w:lang w:eastAsia="en-GB"/>
              </w:rPr>
              <w:t xml:space="preserve"> The original area they were removed from is shown on the map under ref. 158.</w:t>
            </w:r>
            <w:r w:rsidRPr="0070479B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</w:t>
            </w:r>
          </w:p>
          <w:p w:rsidR="0070479B" w:rsidRPr="0070479B" w:rsidRDefault="0070479B" w:rsidP="0070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  <w:p w:rsidR="0070479B" w:rsidRPr="0070479B" w:rsidRDefault="0070479B" w:rsidP="0070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479B" w:rsidRPr="0070479B" w:rsidTr="0070479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0479B" w:rsidRPr="0070479B" w:rsidRDefault="0070479B" w:rsidP="00704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266038" cy="3957145"/>
                  <wp:effectExtent l="19050" t="0" r="0" b="0"/>
                  <wp:docPr id="1" name="Picture 1" descr="C:\Great Bradley\Great Bradley Archive\Places\Church of St Mary the Virgin\Church Graveyard\gravestones\grave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406" cy="3967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79B" w:rsidRDefault="0070479B"/>
    <w:sectPr w:rsidR="0070479B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0479B"/>
    <w:rsid w:val="006C1C45"/>
    <w:rsid w:val="007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2018-12-15T22:21:00Z</dcterms:created>
  <dcterms:modified xsi:type="dcterms:W3CDTF">2018-12-15T22:23:00Z</dcterms:modified>
</cp:coreProperties>
</file>